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8" w:rsidRDefault="00130F5B" w:rsidP="00130F5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990725" cy="1000125"/>
            <wp:effectExtent l="0" t="0" r="9525" b="9525"/>
            <wp:docPr id="1" name="Resim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12" w:rsidRDefault="00375E12" w:rsidP="00130F5B">
      <w:pPr>
        <w:jc w:val="center"/>
        <w:rPr>
          <w:rFonts w:ascii="Arial Black" w:hAnsi="Arial Black"/>
          <w:b/>
          <w:sz w:val="24"/>
        </w:rPr>
      </w:pPr>
    </w:p>
    <w:p w:rsidR="00130F5B" w:rsidRDefault="00130F5B" w:rsidP="00130F5B">
      <w:pPr>
        <w:jc w:val="center"/>
        <w:rPr>
          <w:rFonts w:ascii="Arial Black" w:hAnsi="Arial Black"/>
          <w:b/>
          <w:sz w:val="24"/>
        </w:rPr>
      </w:pPr>
      <w:r w:rsidRPr="00130F5B">
        <w:rPr>
          <w:rFonts w:ascii="Arial Black" w:hAnsi="Arial Black"/>
          <w:b/>
          <w:sz w:val="24"/>
        </w:rPr>
        <w:t>ELASTECHS C 50 GYP</w:t>
      </w:r>
    </w:p>
    <w:p w:rsidR="00130F5B" w:rsidRDefault="00A52BAE" w:rsidP="00130F5B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Alçı</w:t>
      </w:r>
      <w:r w:rsidR="00F074AB">
        <w:rPr>
          <w:rFonts w:ascii="Arial Black" w:hAnsi="Arial Black"/>
          <w:b/>
          <w:sz w:val="24"/>
        </w:rPr>
        <w:t xml:space="preserve"> ve </w:t>
      </w:r>
      <w:proofErr w:type="spellStart"/>
      <w:r w:rsidR="00F074AB">
        <w:rPr>
          <w:rFonts w:ascii="Arial Black" w:hAnsi="Arial Black"/>
          <w:b/>
          <w:sz w:val="24"/>
        </w:rPr>
        <w:t>Alçıpan</w:t>
      </w:r>
      <w:proofErr w:type="spellEnd"/>
      <w:r w:rsidR="00F074AB">
        <w:rPr>
          <w:rFonts w:ascii="Arial Black" w:hAnsi="Arial Black"/>
          <w:b/>
          <w:sz w:val="24"/>
        </w:rPr>
        <w:t xml:space="preserve"> için düşük-orta </w:t>
      </w:r>
      <w:proofErr w:type="spellStart"/>
      <w:r w:rsidR="00F074AB">
        <w:rPr>
          <w:rFonts w:ascii="Arial Black" w:hAnsi="Arial Black"/>
          <w:b/>
          <w:sz w:val="24"/>
        </w:rPr>
        <w:t>viskoziteli</w:t>
      </w:r>
      <w:proofErr w:type="spellEnd"/>
      <w:r w:rsidR="00F074AB">
        <w:rPr>
          <w:rFonts w:ascii="Arial Black" w:hAnsi="Arial Black"/>
          <w:b/>
          <w:sz w:val="24"/>
        </w:rPr>
        <w:t xml:space="preserve"> </w:t>
      </w:r>
      <w:proofErr w:type="spellStart"/>
      <w:r w:rsidR="00F074AB">
        <w:rPr>
          <w:rFonts w:ascii="Arial Black" w:hAnsi="Arial Black"/>
          <w:b/>
          <w:sz w:val="24"/>
        </w:rPr>
        <w:t>modifiye</w:t>
      </w:r>
      <w:proofErr w:type="spellEnd"/>
      <w:r w:rsidR="00F074AB">
        <w:rPr>
          <w:rFonts w:ascii="Arial Black" w:hAnsi="Arial Black"/>
          <w:b/>
          <w:sz w:val="24"/>
        </w:rPr>
        <w:t xml:space="preserve"> nişasta</w:t>
      </w:r>
    </w:p>
    <w:p w:rsidR="00375E12" w:rsidRDefault="00375E12" w:rsidP="00F074AB">
      <w:pPr>
        <w:rPr>
          <w:rFonts w:ascii="Arial" w:hAnsi="Arial" w:cs="Arial"/>
          <w:b/>
        </w:rPr>
      </w:pPr>
    </w:p>
    <w:p w:rsidR="00F074AB" w:rsidRDefault="00F074AB" w:rsidP="00F074AB">
      <w:pPr>
        <w:rPr>
          <w:rFonts w:ascii="Arial" w:hAnsi="Arial" w:cs="Arial"/>
        </w:rPr>
      </w:pPr>
      <w:proofErr w:type="spellStart"/>
      <w:r w:rsidRPr="00E46801">
        <w:rPr>
          <w:rFonts w:ascii="Arial" w:hAnsi="Arial" w:cs="Arial"/>
          <w:b/>
        </w:rPr>
        <w:t>Elastechs</w:t>
      </w:r>
      <w:proofErr w:type="spellEnd"/>
      <w:r w:rsidRPr="00E46801">
        <w:rPr>
          <w:rFonts w:ascii="Arial" w:hAnsi="Arial" w:cs="Arial"/>
          <w:b/>
        </w:rPr>
        <w:t xml:space="preserve"> C 50 GYP</w:t>
      </w:r>
      <w:r w:rsidRPr="00A95466">
        <w:rPr>
          <w:rFonts w:ascii="Arial" w:hAnsi="Arial" w:cs="Arial"/>
        </w:rPr>
        <w:t xml:space="preserve">, </w:t>
      </w:r>
      <w:r w:rsidR="00A52BAE" w:rsidRPr="00A95466">
        <w:rPr>
          <w:rFonts w:ascii="Arial" w:hAnsi="Arial" w:cs="Arial"/>
        </w:rPr>
        <w:t>daha iyi yüzey özellikleri için</w:t>
      </w:r>
      <w:r w:rsidR="00A95466" w:rsidRPr="00A95466">
        <w:rPr>
          <w:rFonts w:ascii="Arial" w:hAnsi="Arial" w:cs="Arial"/>
        </w:rPr>
        <w:t xml:space="preserve"> boyutlandırma</w:t>
      </w:r>
      <w:r w:rsidR="00A52BAE" w:rsidRPr="00A95466">
        <w:rPr>
          <w:rFonts w:ascii="Arial" w:hAnsi="Arial" w:cs="Arial"/>
        </w:rPr>
        <w:t xml:space="preserve"> </w:t>
      </w:r>
      <w:r w:rsidR="00A95466" w:rsidRPr="00A95466">
        <w:rPr>
          <w:rFonts w:ascii="Arial" w:hAnsi="Arial" w:cs="Arial"/>
        </w:rPr>
        <w:t>sağlar.</w:t>
      </w:r>
      <w:r w:rsidR="00A95466">
        <w:rPr>
          <w:rFonts w:ascii="Arial" w:hAnsi="Arial" w:cs="Arial"/>
        </w:rPr>
        <w:t xml:space="preserve"> </w:t>
      </w:r>
    </w:p>
    <w:p w:rsidR="00A95466" w:rsidRPr="00A95466" w:rsidRDefault="00A95466" w:rsidP="00F074AB">
      <w:pPr>
        <w:rPr>
          <w:rFonts w:ascii="Arial" w:hAnsi="Arial" w:cs="Arial"/>
          <w:b/>
        </w:rPr>
      </w:pPr>
      <w:r w:rsidRPr="00A95466">
        <w:rPr>
          <w:rFonts w:ascii="Arial" w:hAnsi="Arial" w:cs="Arial"/>
          <w:b/>
        </w:rPr>
        <w:t>Avantajları</w:t>
      </w:r>
    </w:p>
    <w:p w:rsidR="00A95466" w:rsidRDefault="00E46801" w:rsidP="00F07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 düze ve stabil viskozite, </w:t>
      </w:r>
      <w:r w:rsidRPr="00E46801">
        <w:rPr>
          <w:rFonts w:ascii="Arial" w:hAnsi="Arial" w:cs="Arial"/>
        </w:rPr>
        <w:t xml:space="preserve">iyi </w:t>
      </w:r>
      <w:proofErr w:type="spellStart"/>
      <w:r w:rsidRPr="00E46801">
        <w:rPr>
          <w:rFonts w:ascii="Arial" w:hAnsi="Arial" w:cs="Arial"/>
        </w:rPr>
        <w:t>penetrasyon</w:t>
      </w:r>
      <w:proofErr w:type="spellEnd"/>
      <w:r w:rsidR="00375E12">
        <w:rPr>
          <w:rFonts w:ascii="Arial" w:hAnsi="Arial" w:cs="Arial"/>
        </w:rPr>
        <w:t>.</w:t>
      </w:r>
      <w:bookmarkStart w:id="0" w:name="_GoBack"/>
      <w:bookmarkEnd w:id="0"/>
    </w:p>
    <w:p w:rsidR="00E46801" w:rsidRPr="00E46801" w:rsidRDefault="00E46801" w:rsidP="00F074AB">
      <w:pPr>
        <w:rPr>
          <w:rFonts w:ascii="Arial" w:hAnsi="Arial" w:cs="Arial"/>
          <w:b/>
        </w:rPr>
      </w:pPr>
      <w:r w:rsidRPr="00E46801">
        <w:rPr>
          <w:rFonts w:ascii="Arial" w:hAnsi="Arial" w:cs="Arial"/>
          <w:b/>
        </w:rPr>
        <w:t>Özellikler</w:t>
      </w:r>
    </w:p>
    <w:p w:rsidR="00E46801" w:rsidRP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Transparan, esnek filmler</w:t>
      </w:r>
    </w:p>
    <w:p w:rsidR="00E46801" w:rsidRP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Yüksek yapışma gücü</w:t>
      </w:r>
    </w:p>
    <w:p w:rsidR="00E46801" w:rsidRP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Diğer ajanlarla uyum</w:t>
      </w:r>
    </w:p>
    <w:p w:rsidR="00E46801" w:rsidRP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Koruyucu içeriği</w:t>
      </w:r>
    </w:p>
    <w:p w:rsidR="00E46801" w:rsidRP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Asit, alkali ortam ve sert suya karşı direnç</w:t>
      </w:r>
    </w:p>
    <w:p w:rsidR="00E46801" w:rsidRDefault="00E46801" w:rsidP="00E468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46801">
        <w:rPr>
          <w:rFonts w:ascii="Arial" w:hAnsi="Arial" w:cs="Arial"/>
        </w:rPr>
        <w:t>İyi biyolojik parçalanma</w:t>
      </w:r>
    </w:p>
    <w:p w:rsidR="00E46801" w:rsidRDefault="00E46801" w:rsidP="00E46801">
      <w:pPr>
        <w:rPr>
          <w:rFonts w:ascii="Arial" w:hAnsi="Arial" w:cs="Arial"/>
          <w:b/>
        </w:rPr>
      </w:pPr>
      <w:r w:rsidRPr="00E46801">
        <w:rPr>
          <w:rFonts w:ascii="Arial" w:hAnsi="Arial" w:cs="Arial"/>
          <w:b/>
        </w:rPr>
        <w:t>Tipik Analizler</w:t>
      </w:r>
    </w:p>
    <w:p w:rsidR="00E46801" w:rsidRDefault="00E46801" w:rsidP="00E46801">
      <w:pPr>
        <w:rPr>
          <w:rFonts w:ascii="Arial" w:hAnsi="Arial" w:cs="Arial"/>
        </w:rPr>
      </w:pPr>
      <w:r>
        <w:rPr>
          <w:rFonts w:ascii="Arial" w:hAnsi="Arial" w:cs="Arial"/>
        </w:rPr>
        <w:t>Nem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Maks</w:t>
      </w:r>
      <w:proofErr w:type="spellEnd"/>
      <w:r>
        <w:rPr>
          <w:rFonts w:ascii="Arial" w:hAnsi="Arial" w:cs="Arial"/>
        </w:rPr>
        <w:t>. %14</w:t>
      </w:r>
    </w:p>
    <w:p w:rsidR="00E46801" w:rsidRDefault="00E46801" w:rsidP="00E46801">
      <w:pPr>
        <w:rPr>
          <w:rFonts w:ascii="Arial" w:hAnsi="Arial" w:cs="Arial"/>
        </w:rPr>
      </w:pPr>
      <w:r>
        <w:rPr>
          <w:rFonts w:ascii="Arial" w:hAnsi="Arial" w:cs="Arial"/>
        </w:rPr>
        <w:t>Renk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Beyaz Toz</w:t>
      </w:r>
    </w:p>
    <w:p w:rsidR="00E46801" w:rsidRDefault="00E46801" w:rsidP="00E46801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6,5-7,5 (Ağırlıkça %10 süspansiyon)</w:t>
      </w:r>
    </w:p>
    <w:p w:rsidR="00E46801" w:rsidRDefault="00E46801" w:rsidP="00E46801">
      <w:pPr>
        <w:rPr>
          <w:rFonts w:ascii="Arial" w:hAnsi="Arial" w:cs="Arial"/>
        </w:rPr>
      </w:pPr>
      <w:r>
        <w:rPr>
          <w:rFonts w:ascii="Arial" w:hAnsi="Arial" w:cs="Arial"/>
        </w:rPr>
        <w:t>Viskozite</w:t>
      </w:r>
      <w:r>
        <w:rPr>
          <w:rFonts w:ascii="Arial" w:hAnsi="Arial" w:cs="Arial"/>
        </w:rPr>
        <w:tab/>
        <w:t xml:space="preserve">: 60-90 </w:t>
      </w:r>
      <w:proofErr w:type="spellStart"/>
      <w:r>
        <w:rPr>
          <w:rFonts w:ascii="Arial" w:hAnsi="Arial" w:cs="Arial"/>
        </w:rPr>
        <w:t>cps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Brookfield</w:t>
      </w:r>
      <w:proofErr w:type="spellEnd"/>
      <w:r>
        <w:rPr>
          <w:rFonts w:ascii="Arial" w:hAnsi="Arial" w:cs="Arial"/>
        </w:rPr>
        <w:t xml:space="preserve"> viskozite, 85</w:t>
      </w:r>
      <w:r w:rsidRPr="00E46801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E46801" w:rsidRDefault="00E46801" w:rsidP="00E46801">
      <w:pPr>
        <w:rPr>
          <w:rFonts w:ascii="Arial" w:hAnsi="Arial" w:cs="Arial"/>
        </w:rPr>
      </w:pPr>
      <w:r>
        <w:rPr>
          <w:rFonts w:ascii="Arial" w:hAnsi="Arial" w:cs="Arial"/>
        </w:rPr>
        <w:t>Kül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proofErr w:type="spellStart"/>
      <w:r>
        <w:rPr>
          <w:rFonts w:ascii="Arial" w:hAnsi="Arial" w:cs="Arial"/>
        </w:rPr>
        <w:t>Maks</w:t>
      </w:r>
      <w:proofErr w:type="spellEnd"/>
      <w:r>
        <w:rPr>
          <w:rFonts w:ascii="Arial" w:hAnsi="Arial" w:cs="Arial"/>
        </w:rPr>
        <w:t>. %25</w:t>
      </w:r>
    </w:p>
    <w:p w:rsidR="00E46801" w:rsidRDefault="00E46801" w:rsidP="00E46801">
      <w:pPr>
        <w:rPr>
          <w:rFonts w:ascii="Arial" w:hAnsi="Arial" w:cs="Arial"/>
          <w:b/>
        </w:rPr>
      </w:pPr>
      <w:r w:rsidRPr="00E46801">
        <w:rPr>
          <w:rFonts w:ascii="Arial" w:hAnsi="Arial" w:cs="Arial"/>
          <w:b/>
        </w:rPr>
        <w:t>Hazırlık</w:t>
      </w:r>
    </w:p>
    <w:p w:rsidR="00E46801" w:rsidRDefault="00E46801" w:rsidP="00E46801">
      <w:pPr>
        <w:rPr>
          <w:rFonts w:ascii="Arial" w:hAnsi="Arial" w:cs="Arial"/>
        </w:rPr>
      </w:pPr>
      <w:proofErr w:type="spellStart"/>
      <w:r w:rsidRPr="00E46801">
        <w:rPr>
          <w:rFonts w:ascii="Arial" w:hAnsi="Arial" w:cs="Arial"/>
          <w:b/>
        </w:rPr>
        <w:t>Elastechs</w:t>
      </w:r>
      <w:proofErr w:type="spellEnd"/>
      <w:r w:rsidRPr="00E46801">
        <w:rPr>
          <w:rFonts w:ascii="Arial" w:hAnsi="Arial" w:cs="Arial"/>
          <w:b/>
        </w:rPr>
        <w:t xml:space="preserve"> C 50 GYP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375E12">
        <w:rPr>
          <w:rFonts w:ascii="Arial" w:hAnsi="Arial" w:cs="Arial"/>
        </w:rPr>
        <w:t>toz karışıma eklenir. Yapışma ve hacim artışı uygulama süresince devam eder.</w:t>
      </w:r>
    </w:p>
    <w:p w:rsidR="00375E12" w:rsidRDefault="00375E12" w:rsidP="00E468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Raf Ömrü</w:t>
      </w:r>
    </w:p>
    <w:p w:rsidR="00375E12" w:rsidRPr="00375E12" w:rsidRDefault="00375E12" w:rsidP="00E46801">
      <w:pPr>
        <w:rPr>
          <w:rFonts w:ascii="Arial" w:hAnsi="Arial" w:cs="Arial"/>
        </w:rPr>
      </w:pPr>
      <w:r>
        <w:rPr>
          <w:rFonts w:ascii="Arial" w:hAnsi="Arial" w:cs="Arial"/>
        </w:rPr>
        <w:t>Paketlemeden sonra 3 yıl.</w:t>
      </w:r>
    </w:p>
    <w:sectPr w:rsidR="00375E12" w:rsidRPr="0037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1249"/>
    <w:multiLevelType w:val="hybridMultilevel"/>
    <w:tmpl w:val="818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9"/>
    <w:rsid w:val="00130F5B"/>
    <w:rsid w:val="00375E12"/>
    <w:rsid w:val="004E1C2B"/>
    <w:rsid w:val="007619DA"/>
    <w:rsid w:val="008C77A9"/>
    <w:rsid w:val="00A52BAE"/>
    <w:rsid w:val="00A95466"/>
    <w:rsid w:val="00E46801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F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F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2016-03-10T10:52:00Z</dcterms:created>
  <dcterms:modified xsi:type="dcterms:W3CDTF">2016-03-10T12:12:00Z</dcterms:modified>
</cp:coreProperties>
</file>